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drawing>
            <wp:inline distT="0" distB="0" distL="0" distR="0">
              <wp:extent cx="539750" cy="68072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750" cy="680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drawing>
            <wp:inline distT="0" distB="0" distL="0" distR="0">
              <wp:extent cx="539750" cy="68072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750" cy="680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Normal"/>
        <w:jc w:val="center"/>
        <w:rPr>
          <w:b/>
        </w:rPr>
      </w:pPr>
      <w:r>
        <w:rPr>
          <w:b/>
        </w:rPr>
        <w:t>КАХОВСЬКА  МІСЬКА  РАДА</w:t>
      </w:r>
    </w:p>
    <w:p>
      <w:pPr>
        <w:pStyle w:val="3"/>
        <w:keepNext/>
        <w:widowControl w:val="false"/>
        <w:numPr>
          <w:ilvl w:val="2"/>
          <w:numId w:val="1"/>
        </w:numPr>
        <w:suppressAutoHyphens w:val="true"/>
        <w:bidi w:val="0"/>
        <w:ind w:left="3175" w:right="0" w:hanging="720"/>
        <w:jc w:val="left"/>
        <w:rPr>
          <w:rFonts w:cs="Times New Roman"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>ХЕРСОНСЬКОЇ  ОБЛАСТІ</w:t>
      </w:r>
    </w:p>
    <w:p>
      <w:pPr>
        <w:pStyle w:val="Normal"/>
        <w:widowControl w:val="false"/>
        <w:suppressAutoHyphens w:val="true"/>
        <w:bidi w:val="0"/>
        <w:ind w:left="3175" w:right="0" w:hanging="0"/>
        <w:jc w:val="left"/>
        <w:rPr/>
      </w:pPr>
      <w:r>
        <w:rPr/>
      </w:r>
    </w:p>
    <w:p>
      <w:pPr>
        <w:pStyle w:val="1"/>
        <w:keepNext/>
        <w:widowControl w:val="false"/>
        <w:numPr>
          <w:ilvl w:val="0"/>
          <w:numId w:val="1"/>
        </w:numPr>
        <w:suppressAutoHyphens w:val="true"/>
        <w:bidi w:val="0"/>
        <w:ind w:left="3912" w:right="0" w:hanging="432"/>
        <w:jc w:val="left"/>
        <w:rPr>
          <w:b w:val="false"/>
          <w:bCs w:val="false"/>
          <w:sz w:val="32"/>
        </w:rPr>
      </w:pPr>
      <w:r>
        <w:rPr>
          <w:b w:val="false"/>
          <w:bCs w:val="false"/>
          <w:sz w:val="32"/>
        </w:rPr>
        <w:t>РІШЕННЯ</w:t>
      </w:r>
    </w:p>
    <w:p>
      <w:pPr>
        <w:pStyle w:val="Normal"/>
        <w:jc w:val="center"/>
        <w:rPr>
          <w:sz w:val="24"/>
        </w:rPr>
      </w:pPr>
      <w:r>
        <w:rPr>
          <w:sz w:val="24"/>
          <w:lang w:val="uk-UA"/>
        </w:rPr>
        <w:t>____57______</w:t>
      </w:r>
      <w:r>
        <w:rPr>
          <w:sz w:val="24"/>
        </w:rPr>
        <w:t xml:space="preserve"> сесії </w:t>
      </w:r>
      <w:r>
        <w:rPr>
          <w:sz w:val="24"/>
          <w:lang w:val="en-US"/>
        </w:rPr>
        <w:t>___VII______</w:t>
      </w:r>
      <w:r>
        <w:rPr>
          <w:sz w:val="24"/>
        </w:rPr>
        <w:t xml:space="preserve"> скликання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4"/>
        <w:gridCol w:w="3098"/>
      </w:tblGrid>
      <w:tr>
        <w:trPr>
          <w:cantSplit w:val="false"/>
        </w:trPr>
        <w:tc>
          <w:tcPr>
            <w:tcW w:w="30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6"/>
              <w:tabs>
                <w:tab w:val="left" w:pos="4680" w:leader="none"/>
                <w:tab w:val="left" w:pos="6804" w:leader="none"/>
              </w:tabs>
              <w:spacing w:before="0" w:after="200"/>
              <w:jc w:val="both"/>
              <w:rPr>
                <w:b w:val="false"/>
                <w:sz w:val="26"/>
                <w:szCs w:val="26"/>
                <w:lang w:val="uk-UA"/>
              </w:rPr>
            </w:pPr>
            <w:r>
              <w:rPr>
                <w:b w:val="false"/>
                <w:sz w:val="26"/>
                <w:szCs w:val="26"/>
                <w:lang w:val="uk-UA"/>
              </w:rPr>
              <w:t>27.06.2018 року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6"/>
              <w:tabs>
                <w:tab w:val="left" w:pos="4680" w:leader="none"/>
                <w:tab w:val="left" w:pos="6804" w:leader="none"/>
              </w:tabs>
              <w:spacing w:before="0" w:after="200"/>
              <w:rPr>
                <w:b w:val="false"/>
              </w:rPr>
            </w:pPr>
            <w:r>
              <w:rPr>
                <w:b w:val="false"/>
              </w:rPr>
              <w:t>м. Каховка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6"/>
              <w:tabs>
                <w:tab w:val="left" w:pos="4680" w:leader="none"/>
                <w:tab w:val="left" w:pos="6804" w:leader="none"/>
              </w:tabs>
              <w:spacing w:before="0" w:after="200"/>
              <w:jc w:val="right"/>
              <w:rPr>
                <w:rFonts w:eastAsia="Times New Roman"/>
                <w:b w:val="false"/>
                <w:sz w:val="26"/>
                <w:szCs w:val="26"/>
                <w:lang w:val="uk-UA"/>
              </w:rPr>
            </w:pPr>
            <w:r>
              <w:rPr>
                <w:rFonts w:eastAsia="Liberation Serif;Times New Roman" w:cs="Liberation Serif;Times New Roman"/>
                <w:b w:val="false"/>
                <w:sz w:val="26"/>
                <w:szCs w:val="26"/>
              </w:rPr>
              <w:t xml:space="preserve">№ </w:t>
            </w:r>
            <w:r>
              <w:rPr>
                <w:rFonts w:eastAsia="Times New Roman"/>
                <w:b w:val="false"/>
                <w:sz w:val="26"/>
                <w:szCs w:val="26"/>
              </w:rPr>
              <w:t>1133</w:t>
            </w:r>
            <w:r>
              <w:rPr>
                <w:rFonts w:eastAsia="Times New Roman"/>
                <w:b w:val="false"/>
                <w:sz w:val="26"/>
                <w:szCs w:val="26"/>
                <w:lang w:val="uk-UA"/>
              </w:rPr>
              <w:t>/57</w:t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atLeast" w:line="283" w:before="0" w:after="0"/>
        <w:ind w:left="0" w:right="0" w:hanging="0"/>
        <w:jc w:val="center"/>
        <w:rPr>
          <w:rFonts w:cs="Times New Roman" w:ascii="Times New Roman" w:hAnsi="Times New Roman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проект ««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Термомодернізація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будівлі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ясла-садку № 9 «Оленка» для покращення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умов навчання та виховання дітей»»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Заслухавши інформацію начальника відділу освіти міської ради Гончара М. В. про проект на обласний конкурс проектів розвитку територіальних громад сіл, селищ, міст Херсонської області на тему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Термомодернізація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будівлі ясла-садку № 9 «Оленка» для покращення умов навчання та виховання дітей», к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uk-UA"/>
        </w:rPr>
        <w:t xml:space="preserve">еруючись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рішенням XVII сесії Херсонської обласної ради VII скликання від 16 березня 2018 року № 739 «Про затвердження обсягу співфінансування з обласного бюджету конкурсу проектів розвитку територіальних громад сіл, селищ, міст Херсонської області 2018 року»,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uk-UA"/>
        </w:rPr>
        <w:t xml:space="preserve">пунктом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22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uk-UA"/>
        </w:rPr>
        <w:t xml:space="preserve"> частини 1 статті 26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сесія міської ради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cap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aps/>
          <w:sz w:val="28"/>
          <w:szCs w:val="28"/>
          <w:lang w:val="uk-UA"/>
        </w:rPr>
        <w:t>вирішила: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cap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ap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 Інформацію начальника відділу освіти міської ради Гончара М. В. узяти до відома.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 Схвалити проект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Термомодернізація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будівлі ясла-садку № 9 «Оленка» для покращення умов навчання та виховання дітей», та в разі здобуття перемоги в обласному конкурсі проектів розвитку територіальних громад сіл, селищ, міст Херсонської області передбачити у бюджеті                         м. Каховка на 2019 рік кошти у сумі 999 575 грн. для співфінансування даного проекту.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 Доручити начальнику відділу освіти міської ради Гончару М. В. подати проект на розгляд Ради обласного конкурсу проектів розвитку територіальних громад сіл, селищ міст Херсонської області.</w:t>
      </w:r>
    </w:p>
    <w:p>
      <w:pPr>
        <w:pStyle w:val="Normal"/>
        <w:tabs>
          <w:tab w:val="left" w:pos="426" w:leader="none"/>
          <w:tab w:val="left" w:pos="1134" w:leader="none"/>
        </w:tabs>
        <w:spacing w:lineRule="auto" w:line="240" w:before="0" w:after="0"/>
        <w:ind w:left="0" w:right="0" w:firstLine="567"/>
        <w:jc w:val="both"/>
        <w:rPr>
          <w:rFonts w:eastAsia="Calibri"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4.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Відповідальність за виконання рішення покласти на секретаря міської ради Гончарову І. А.</w:t>
      </w:r>
    </w:p>
    <w:p>
      <w:pPr>
        <w:pStyle w:val="Normal"/>
        <w:tabs>
          <w:tab w:val="left" w:pos="426" w:leader="none"/>
          <w:tab w:val="left" w:pos="1134" w:leader="none"/>
        </w:tabs>
        <w:suppressAutoHyphens w:val="true"/>
        <w:spacing w:lineRule="auto" w:line="240" w:before="0" w:after="0"/>
        <w:ind w:left="0" w:right="0" w:firstLine="567"/>
        <w:jc w:val="both"/>
        <w:rPr>
          <w:rFonts w:eastAsia="Calibri"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5.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Контроль за виконанням даного рішення покласти на Комісію з питань культури, освіти, молоді, спорту, соціального захисту населення та охорони здоров’я (Скрипніченко М. М.).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eastAsia="Calibri" w:cs="Times New Roman" w:ascii="Times New Roman" w:hAnsi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eastAsia="Calibri" w:cs="Times New Roman" w:ascii="Times New Roman" w:hAnsi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560" w:leader="none"/>
        </w:tabs>
        <w:spacing w:lineRule="auto" w:line="240" w:before="0" w:after="0"/>
        <w:ind w:left="0" w:right="0" w:firstLine="567"/>
        <w:jc w:val="both"/>
        <w:rPr>
          <w:rFonts w:eastAsia="Calibri" w:cs="Times New Roman" w:ascii="Times New Roman" w:hAnsi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Міський голова       </w:t>
        <w:tab/>
        <w:t xml:space="preserve"> А. А. Дяченко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 w:val="22"/>
        <w:szCs w:val="22"/>
        <w:lang w:val="ru-RU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9006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1">
    <w:name w:val="Заголовок 1"/>
    <w:qFormat/>
    <w:basedOn w:val="Normal"/>
    <w:next w:val="Normal"/>
    <w:pPr>
      <w:keepNext/>
      <w:numPr>
        <w:ilvl w:val="0"/>
        <w:numId w:val="1"/>
      </w:numPr>
      <w:outlineLvl w:val="0"/>
    </w:pPr>
    <w:rPr>
      <w:sz w:val="28"/>
      <w:szCs w:val="20"/>
      <w:lang w:val="uk-UA"/>
    </w:rPr>
  </w:style>
  <w:style w:type="paragraph" w:styleId="3">
    <w:name w:val="Заголовок 3"/>
    <w:qFormat/>
    <w:basedOn w:val="Normal"/>
    <w:next w:val="Normal"/>
    <w:pPr>
      <w:keepNext/>
      <w:numPr>
        <w:ilvl w:val="0"/>
        <w:numId w:val="1"/>
      </w:numPr>
      <w:jc w:val="center"/>
      <w:outlineLvl w:val="2"/>
    </w:pPr>
    <w:rPr>
      <w:b/>
      <w:sz w:val="28"/>
      <w:szCs w:val="20"/>
      <w:lang w:val="uk-UA"/>
    </w:rPr>
  </w:style>
  <w:style w:type="paragraph" w:styleId="5">
    <w:name w:val="Заголовок 5"/>
    <w:qFormat/>
    <w:basedOn w:val="Normal"/>
    <w:next w:val="Normal"/>
    <w:pPr>
      <w:keepNext/>
      <w:widowControl w:val="false"/>
      <w:numPr>
        <w:ilvl w:val="0"/>
        <w:numId w:val="1"/>
      </w:numPr>
      <w:outlineLvl w:val="4"/>
    </w:pPr>
    <w:rPr>
      <w:color w:val="000000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paragraph" w:styleId="Style11">
    <w:name w:val="Заголовок"/>
    <w:qFormat/>
    <w:basedOn w:val="Normal"/>
    <w:next w:val="Style12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FreeSans"/>
    </w:rPr>
  </w:style>
  <w:style w:type="paragraph" w:styleId="Style14">
    <w:name w:val="Название"/>
    <w:qFormat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qFormat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230696"/>
    <w:basedOn w:val="Normal"/>
    <w:pPr>
      <w:spacing w:before="0" w:after="200"/>
      <w:ind w:left="720" w:right="0" w:hanging="0"/>
      <w:contextualSpacing/>
    </w:pPr>
    <w:rPr/>
  </w:style>
  <w:style w:type="paragraph" w:styleId="Style16">
    <w:name w:val="заголов"/>
    <w:qFormat/>
    <w:basedOn w:val="Normal"/>
    <w:pPr>
      <w:widowControl w:val="false"/>
      <w:suppressAutoHyphens w:val="true"/>
      <w:jc w:val="center"/>
    </w:pPr>
    <w:rPr>
      <w:rFonts w:eastAsia="Lucida Sans Unicode"/>
      <w:b/>
      <w:lang w:val="uk-UA"/>
    </w:rPr>
  </w:style>
  <w:style w:type="numbering" w:styleId="NoList" w:default="1">
    <w:name w:val="No List"/>
    <w:uiPriority w:val="99"/>
    <w:qFormat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LibreOffice/5.1.6.2$Linux_x86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2018-06-21T18:55:00Z</dcterms:created>
  <dc:creator>Михаил</dc:creator>
  <dc:language>ru-RU</dc:language>
  <dcterms:modified xsi:type="dcterms:W3CDTF">2018-07-03T08:17:11Z</dcterms:modified>
  <cp:revision>4</cp:revision>
</cp:coreProperties>
</file>